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D8C" w14:textId="77777777" w:rsidR="00130BE3" w:rsidRPr="001405AE" w:rsidRDefault="001B1D5F" w:rsidP="001B1D5F">
      <w:pPr>
        <w:jc w:val="center"/>
        <w:rPr>
          <w:b/>
          <w:sz w:val="36"/>
          <w:szCs w:val="36"/>
        </w:rPr>
      </w:pPr>
      <w:r w:rsidRPr="001405AE">
        <w:rPr>
          <w:b/>
          <w:sz w:val="36"/>
          <w:szCs w:val="36"/>
        </w:rPr>
        <w:t>Úklidové služby</w:t>
      </w:r>
      <w:r w:rsidR="00C81879" w:rsidRPr="001405AE">
        <w:rPr>
          <w:b/>
          <w:sz w:val="36"/>
          <w:szCs w:val="36"/>
        </w:rPr>
        <w:t xml:space="preserve"> – </w:t>
      </w:r>
      <w:r w:rsidR="00E7450E">
        <w:rPr>
          <w:b/>
          <w:sz w:val="36"/>
          <w:szCs w:val="36"/>
        </w:rPr>
        <w:t>Rizika</w:t>
      </w:r>
    </w:p>
    <w:p w14:paraId="7BDAEDC5" w14:textId="77777777" w:rsidR="001405AE" w:rsidRPr="00C81879" w:rsidRDefault="001405AE" w:rsidP="001B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 list</w:t>
      </w:r>
    </w:p>
    <w:p w14:paraId="18E09D93" w14:textId="222E6B8E" w:rsidR="001B1D5F" w:rsidRPr="001A6AB2" w:rsidRDefault="001B1D5F" w:rsidP="001A6AB2">
      <w:pPr>
        <w:spacing w:before="120"/>
        <w:jc w:val="both"/>
        <w:rPr>
          <w:i/>
          <w:iCs/>
          <w:sz w:val="24"/>
          <w:szCs w:val="24"/>
        </w:rPr>
      </w:pPr>
      <w:r w:rsidRPr="001A6AB2">
        <w:rPr>
          <w:i/>
          <w:iCs/>
          <w:sz w:val="24"/>
          <w:szCs w:val="24"/>
        </w:rPr>
        <w:t xml:space="preserve">Zařaďte jednotlivé </w:t>
      </w:r>
      <w:r w:rsidR="00534A83" w:rsidRPr="001A6AB2">
        <w:rPr>
          <w:i/>
          <w:iCs/>
          <w:sz w:val="24"/>
          <w:szCs w:val="24"/>
        </w:rPr>
        <w:t xml:space="preserve">informace </w:t>
      </w:r>
      <w:r w:rsidR="000F7C51" w:rsidRPr="001A6AB2">
        <w:rPr>
          <w:i/>
          <w:iCs/>
          <w:sz w:val="24"/>
          <w:szCs w:val="24"/>
        </w:rPr>
        <w:t>o rizicích</w:t>
      </w:r>
      <w:r w:rsidR="007D2476" w:rsidRPr="001A6AB2">
        <w:rPr>
          <w:i/>
          <w:iCs/>
          <w:sz w:val="24"/>
          <w:szCs w:val="24"/>
        </w:rPr>
        <w:t xml:space="preserve"> </w:t>
      </w:r>
      <w:r w:rsidR="00665E61" w:rsidRPr="001A6AB2">
        <w:rPr>
          <w:i/>
          <w:iCs/>
          <w:sz w:val="24"/>
          <w:szCs w:val="24"/>
        </w:rPr>
        <w:t>identifikovaný</w:t>
      </w:r>
      <w:r w:rsidR="00580665" w:rsidRPr="001A6AB2">
        <w:rPr>
          <w:i/>
          <w:iCs/>
          <w:sz w:val="24"/>
          <w:szCs w:val="24"/>
        </w:rPr>
        <w:t>ch</w:t>
      </w:r>
      <w:r w:rsidR="00665E61" w:rsidRPr="001A6AB2">
        <w:rPr>
          <w:i/>
          <w:iCs/>
          <w:sz w:val="24"/>
          <w:szCs w:val="24"/>
        </w:rPr>
        <w:t xml:space="preserve"> dodavatel</w:t>
      </w:r>
      <w:r w:rsidR="00E37C71" w:rsidRPr="001A6AB2">
        <w:rPr>
          <w:i/>
          <w:iCs/>
          <w:sz w:val="24"/>
          <w:szCs w:val="24"/>
        </w:rPr>
        <w:t>em</w:t>
      </w:r>
      <w:r w:rsidR="00665E61" w:rsidRPr="001A6AB2">
        <w:rPr>
          <w:i/>
          <w:iCs/>
          <w:sz w:val="24"/>
          <w:szCs w:val="24"/>
        </w:rPr>
        <w:t xml:space="preserve"> </w:t>
      </w:r>
      <w:r w:rsidR="007D2476" w:rsidRPr="001A6AB2">
        <w:rPr>
          <w:i/>
          <w:iCs/>
          <w:sz w:val="24"/>
          <w:szCs w:val="24"/>
        </w:rPr>
        <w:t xml:space="preserve">a </w:t>
      </w:r>
      <w:r w:rsidR="00580665" w:rsidRPr="001A6AB2">
        <w:rPr>
          <w:i/>
          <w:iCs/>
          <w:sz w:val="24"/>
          <w:szCs w:val="24"/>
        </w:rPr>
        <w:t>k nim navrženým Opatřením</w:t>
      </w:r>
      <w:r w:rsidR="00D7686B" w:rsidRPr="001A6AB2">
        <w:rPr>
          <w:i/>
          <w:iCs/>
          <w:sz w:val="24"/>
          <w:szCs w:val="24"/>
        </w:rPr>
        <w:t xml:space="preserve"> </w:t>
      </w:r>
      <w:r w:rsidR="007D2476" w:rsidRPr="001A6AB2">
        <w:rPr>
          <w:i/>
          <w:iCs/>
          <w:sz w:val="24"/>
          <w:szCs w:val="24"/>
        </w:rPr>
        <w:t xml:space="preserve">do </w:t>
      </w:r>
      <w:r w:rsidR="00724788" w:rsidRPr="001A6AB2">
        <w:rPr>
          <w:i/>
          <w:iCs/>
          <w:sz w:val="24"/>
          <w:szCs w:val="24"/>
        </w:rPr>
        <w:t xml:space="preserve">příslušných částí </w:t>
      </w:r>
      <w:r w:rsidR="007D2476" w:rsidRPr="001A6AB2">
        <w:rPr>
          <w:i/>
          <w:iCs/>
          <w:sz w:val="24"/>
          <w:szCs w:val="24"/>
        </w:rPr>
        <w:t xml:space="preserve">formuláře Dokument </w:t>
      </w:r>
      <w:r w:rsidR="00EE3001" w:rsidRPr="001A6AB2">
        <w:rPr>
          <w:i/>
          <w:iCs/>
          <w:sz w:val="24"/>
          <w:szCs w:val="24"/>
        </w:rPr>
        <w:t>rizik</w:t>
      </w:r>
      <w:r w:rsidRPr="001A6AB2">
        <w:rPr>
          <w:i/>
          <w:iCs/>
          <w:sz w:val="24"/>
          <w:szCs w:val="24"/>
        </w:rPr>
        <w:t xml:space="preserve">. </w:t>
      </w:r>
      <w:r w:rsidR="00CC213C" w:rsidRPr="001A6AB2">
        <w:rPr>
          <w:i/>
          <w:iCs/>
          <w:sz w:val="24"/>
          <w:szCs w:val="24"/>
        </w:rPr>
        <w:t>P</w:t>
      </w:r>
      <w:r w:rsidR="00F035FC" w:rsidRPr="001A6AB2">
        <w:rPr>
          <w:i/>
          <w:iCs/>
          <w:sz w:val="24"/>
          <w:szCs w:val="24"/>
        </w:rPr>
        <w:t>osuďte, zda se jedná o relevantní rizika</w:t>
      </w:r>
      <w:r w:rsidR="00EE3001" w:rsidRPr="001A6AB2">
        <w:rPr>
          <w:i/>
          <w:iCs/>
          <w:sz w:val="24"/>
          <w:szCs w:val="24"/>
        </w:rPr>
        <w:t>/Opatření</w:t>
      </w:r>
      <w:r w:rsidR="00F035FC" w:rsidRPr="001A6AB2">
        <w:rPr>
          <w:i/>
          <w:iCs/>
          <w:sz w:val="24"/>
          <w:szCs w:val="24"/>
        </w:rPr>
        <w:t xml:space="preserve"> (viz znaky relevantnosti v </w:t>
      </w:r>
      <w:r w:rsidR="00EE3001" w:rsidRPr="001A6AB2">
        <w:rPr>
          <w:i/>
          <w:iCs/>
          <w:sz w:val="24"/>
          <w:szCs w:val="24"/>
        </w:rPr>
        <w:t>D</w:t>
      </w:r>
      <w:r w:rsidR="00F035FC" w:rsidRPr="001A6AB2">
        <w:rPr>
          <w:i/>
          <w:iCs/>
          <w:sz w:val="24"/>
          <w:szCs w:val="24"/>
        </w:rPr>
        <w:t xml:space="preserve">okumentu </w:t>
      </w:r>
      <w:r w:rsidR="00EE3001" w:rsidRPr="001A6AB2">
        <w:rPr>
          <w:i/>
          <w:iCs/>
          <w:sz w:val="24"/>
          <w:szCs w:val="24"/>
        </w:rPr>
        <w:t>r</w:t>
      </w:r>
      <w:r w:rsidR="00F035FC" w:rsidRPr="001A6AB2">
        <w:rPr>
          <w:i/>
          <w:iCs/>
          <w:sz w:val="24"/>
          <w:szCs w:val="24"/>
        </w:rPr>
        <w:t>izik)</w:t>
      </w:r>
      <w:r w:rsidR="007D2476" w:rsidRPr="001A6AB2">
        <w:rPr>
          <w:i/>
          <w:iCs/>
          <w:sz w:val="24"/>
          <w:szCs w:val="24"/>
        </w:rPr>
        <w:t>.</w:t>
      </w:r>
    </w:p>
    <w:p w14:paraId="7C1528D1" w14:textId="6E1DAD39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Náklady na přípravu optimálního systému komunikace vedoucímu k eliminaci rizika spojeného s poškozením podlahy či polymeru budou nulové.</w:t>
      </w:r>
    </w:p>
    <w:p w14:paraId="7C09BF61" w14:textId="1203DBBE" w:rsidR="00B56C04" w:rsidRPr="001A6AB2" w:rsidRDefault="00B56C04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 xml:space="preserve">Musí být zajištěno včasné nahlášení požadavků ze strany zadavatele, které se týká zajištění nepravidelných či dalších mimořádných úklidových prací. Například požadovaná polymerizace podlahových krytin – při nedodržení doby schnutí polymeru </w:t>
      </w:r>
      <w:r w:rsidR="00706372" w:rsidRPr="001A6AB2">
        <w:rPr>
          <w:sz w:val="24"/>
          <w:szCs w:val="24"/>
        </w:rPr>
        <w:t xml:space="preserve">po pozdním nahlášení požadavku na polymeraci </w:t>
      </w:r>
      <w:r w:rsidRPr="001A6AB2">
        <w:rPr>
          <w:sz w:val="24"/>
          <w:szCs w:val="24"/>
        </w:rPr>
        <w:t xml:space="preserve">a při nutnosti bezodkladného využívání prostor ze strany zadavatele, ve kterých již došlo k nanesení polymeru, může dojít k poškození podlahové krytiny a již naneseného polymeru. Může vzniknout škoda ve výši nákladů na pokládky nových polymerů. </w:t>
      </w:r>
    </w:p>
    <w:p w14:paraId="2F105C69" w14:textId="533973FF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Potenciální škodu v případě, že dojde k poškození podlah nebo již naneseného polymeru z důvodu pozdního nahlášení požadavku na polymeraci odhadujeme na 100 000 Kč.</w:t>
      </w:r>
    </w:p>
    <w:p w14:paraId="1BFBCA93" w14:textId="6DAE46AA" w:rsidR="00B56C04" w:rsidRPr="001A6AB2" w:rsidRDefault="00B56C04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Včasná a úplná komunikace se zástupcem zadavatele týkající se požadavků na zajištění mimořádných a dalších prací. Poskytovatel připraví tabulku s minimální dobou nahlášení mimořádných a dalších úklidových prací. Součinnost a koordinace se zástupcem zadavatele – zajištění oznámení pro zaměstnance a návštěvníky prostor zadavatele při pokládce polymerů. DOPORUČENÍ: V případě nutnosti využívání prostor v průběhu celého školního roku, budou tyto práce vždy realizovány v prázdninovém období.</w:t>
      </w:r>
      <w:r w:rsidR="00E42682" w:rsidRPr="001A6AB2">
        <w:rPr>
          <w:sz w:val="24"/>
          <w:szCs w:val="24"/>
        </w:rPr>
        <w:t xml:space="preserve"> </w:t>
      </w:r>
    </w:p>
    <w:p w14:paraId="0CD93F09" w14:textId="2BBF26EB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Pravděpodobnost vzniku rizika vztahujícího se k pozdnímu hlášení mimořádných požadavků na zajištění nepravidelných či dalších mimořádných úklidových prací kvalifikovaně odhadujeme na 50 %.</w:t>
      </w:r>
    </w:p>
    <w:p w14:paraId="6897FC43" w14:textId="6BF83D0B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Na předchozích min. 10 obdobných zkušenostech Projektového manažera či jiných klíčových pracovníků a předchozích min. 15 zakázkách účastníka bylo výše popsané Opatření v podobě nastavení správné komunikační matice s časovými požadavky, které vedlo k eliminaci rizika poškození podlahové krytiny rovněž využito.</w:t>
      </w:r>
    </w:p>
    <w:p w14:paraId="30CE7A53" w14:textId="2707AB37" w:rsidR="00E42682" w:rsidRPr="001A6AB2" w:rsidRDefault="00E4268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Riziko poškození podlah či polymeru ve vztahu k </w:t>
      </w:r>
      <w:r w:rsidR="00F90F0E" w:rsidRPr="001A6AB2">
        <w:rPr>
          <w:sz w:val="24"/>
          <w:szCs w:val="24"/>
        </w:rPr>
        <w:t>pozdní</w:t>
      </w:r>
      <w:r w:rsidRPr="001A6AB2">
        <w:rPr>
          <w:sz w:val="24"/>
          <w:szCs w:val="24"/>
        </w:rPr>
        <w:t xml:space="preserve"> komunikaci </w:t>
      </w:r>
      <w:r w:rsidR="00F90F0E" w:rsidRPr="001A6AB2">
        <w:rPr>
          <w:sz w:val="24"/>
          <w:szCs w:val="24"/>
        </w:rPr>
        <w:t xml:space="preserve">požadavku na mimořádný úklid </w:t>
      </w:r>
      <w:r w:rsidRPr="001A6AB2">
        <w:rPr>
          <w:sz w:val="24"/>
          <w:szCs w:val="24"/>
        </w:rPr>
        <w:t>na straně zadavatele lze zcela eliminovat na 0 %.</w:t>
      </w:r>
    </w:p>
    <w:p w14:paraId="0C00FB84" w14:textId="2C67BA5D" w:rsidR="00F90F0E" w:rsidRPr="001A6AB2" w:rsidRDefault="00F90F0E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V případě nedodání technických listů k novým podlahám by mohlo s </w:t>
      </w:r>
      <w:proofErr w:type="gramStart"/>
      <w:r w:rsidRPr="001A6AB2">
        <w:rPr>
          <w:sz w:val="24"/>
          <w:szCs w:val="24"/>
        </w:rPr>
        <w:t>20%</w:t>
      </w:r>
      <w:proofErr w:type="gramEnd"/>
      <w:r w:rsidRPr="001A6AB2">
        <w:rPr>
          <w:sz w:val="24"/>
          <w:szCs w:val="24"/>
        </w:rPr>
        <w:t xml:space="preserve"> pravděpodobností dojít k jejich následnému poškození vlivem nevhodného prostředku na podlahy.</w:t>
      </w:r>
    </w:p>
    <w:p w14:paraId="264DC314" w14:textId="3DA9A96C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lastRenderedPageBreak/>
        <w:t xml:space="preserve">V případě </w:t>
      </w:r>
      <w:r w:rsidR="00A63CCA" w:rsidRPr="001A6AB2">
        <w:rPr>
          <w:sz w:val="24"/>
          <w:szCs w:val="24"/>
        </w:rPr>
        <w:t xml:space="preserve">zjištění </w:t>
      </w:r>
      <w:r w:rsidRPr="001A6AB2">
        <w:rPr>
          <w:sz w:val="24"/>
          <w:szCs w:val="24"/>
        </w:rPr>
        <w:t xml:space="preserve">instalace nových předmětů či podlah </w:t>
      </w:r>
      <w:r w:rsidR="00A63CCA" w:rsidRPr="001A6AB2">
        <w:rPr>
          <w:sz w:val="24"/>
          <w:szCs w:val="24"/>
        </w:rPr>
        <w:t>(</w:t>
      </w:r>
      <w:r w:rsidR="00E96F50" w:rsidRPr="001A6AB2">
        <w:rPr>
          <w:sz w:val="24"/>
          <w:szCs w:val="24"/>
        </w:rPr>
        <w:t>in</w:t>
      </w:r>
      <w:r w:rsidR="00F5676E" w:rsidRPr="001A6AB2">
        <w:rPr>
          <w:sz w:val="24"/>
          <w:szCs w:val="24"/>
        </w:rPr>
        <w:t xml:space="preserve">formací od klienta nebo na základě pravidelných prohlídek objektovým manažerem) </w:t>
      </w:r>
      <w:r w:rsidR="00803E0A" w:rsidRPr="001A6AB2">
        <w:rPr>
          <w:sz w:val="24"/>
          <w:szCs w:val="24"/>
        </w:rPr>
        <w:t xml:space="preserve">si od </w:t>
      </w:r>
      <w:r w:rsidRPr="001A6AB2">
        <w:rPr>
          <w:sz w:val="24"/>
          <w:szCs w:val="24"/>
        </w:rPr>
        <w:t xml:space="preserve">dodavatele </w:t>
      </w:r>
      <w:r w:rsidR="00803E0A" w:rsidRPr="001A6AB2">
        <w:rPr>
          <w:sz w:val="24"/>
          <w:szCs w:val="24"/>
        </w:rPr>
        <w:t xml:space="preserve">nového </w:t>
      </w:r>
      <w:r w:rsidRPr="001A6AB2">
        <w:rPr>
          <w:sz w:val="24"/>
          <w:szCs w:val="24"/>
        </w:rPr>
        <w:t>povrchu</w:t>
      </w:r>
      <w:r w:rsidR="00803E0A" w:rsidRPr="001A6AB2">
        <w:rPr>
          <w:sz w:val="24"/>
          <w:szCs w:val="24"/>
        </w:rPr>
        <w:t>/předmětu</w:t>
      </w:r>
      <w:r w:rsidRPr="001A6AB2">
        <w:rPr>
          <w:sz w:val="24"/>
          <w:szCs w:val="24"/>
        </w:rPr>
        <w:t xml:space="preserve"> </w:t>
      </w:r>
      <w:r w:rsidR="00803E0A" w:rsidRPr="001A6AB2">
        <w:rPr>
          <w:sz w:val="24"/>
          <w:szCs w:val="24"/>
        </w:rPr>
        <w:t xml:space="preserve">vyžádáme </w:t>
      </w:r>
      <w:r w:rsidRPr="001A6AB2">
        <w:rPr>
          <w:sz w:val="24"/>
          <w:szCs w:val="24"/>
        </w:rPr>
        <w:t xml:space="preserve">návod na </w:t>
      </w:r>
      <w:r w:rsidR="00803E0A" w:rsidRPr="001A6AB2">
        <w:rPr>
          <w:sz w:val="24"/>
          <w:szCs w:val="24"/>
        </w:rPr>
        <w:t>údržbu a formu čištění</w:t>
      </w:r>
      <w:r w:rsidR="002F32DA" w:rsidRPr="001A6AB2">
        <w:rPr>
          <w:sz w:val="24"/>
          <w:szCs w:val="24"/>
        </w:rPr>
        <w:t xml:space="preserve">, popř. v součinnosti s klientem </w:t>
      </w:r>
      <w:r w:rsidR="005E503A" w:rsidRPr="001A6AB2">
        <w:rPr>
          <w:sz w:val="24"/>
          <w:szCs w:val="24"/>
        </w:rPr>
        <w:t>příslušné návody/technické listy zajistíme přímo od výrobce</w:t>
      </w:r>
      <w:r w:rsidRPr="001A6AB2">
        <w:rPr>
          <w:sz w:val="24"/>
          <w:szCs w:val="24"/>
        </w:rPr>
        <w:t>. Takováto doporučení pro údržbu jsou nedílnou součástí dodání nové podlahy či nábytku a předat tato doporučení poskytovateli úklidových služeb</w:t>
      </w:r>
      <w:r w:rsidRPr="001A6AB2">
        <w:rPr>
          <w:sz w:val="24"/>
          <w:szCs w:val="24"/>
        </w:rPr>
        <w:t>. Velmi nutné jsou informace o impregnacích na takovýchto površích.</w:t>
      </w:r>
    </w:p>
    <w:p w14:paraId="37F6FBDA" w14:textId="3D226F94" w:rsidR="00C91049" w:rsidRPr="001A6AB2" w:rsidRDefault="00C91049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Potenciální škodu v případě, že dojde k poškození nových podlah použitím nevhodného úklidového prostředku odhadujeme na 100 000 Kč.</w:t>
      </w:r>
    </w:p>
    <w:p w14:paraId="32010BD5" w14:textId="7EF54ACC" w:rsidR="00C91049" w:rsidRPr="001A6AB2" w:rsidRDefault="00C91049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Náklady na zajištění striktního dodržování předkládání technických či údržbových listů k novým podlahám ze strany zadavatele jsou nulové.</w:t>
      </w:r>
    </w:p>
    <w:p w14:paraId="3EF49CAF" w14:textId="70055975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 xml:space="preserve">Při aplikaci opatření vedoucích k důsledné evidenci a předkládání kompletních technických listů k nově položeným podlahovým povrchům, je negativní dopad rizika zcela eliminován. </w:t>
      </w:r>
    </w:p>
    <w:p w14:paraId="7C379EAF" w14:textId="4C00D2F2" w:rsidR="005E690E" w:rsidRPr="001A6AB2" w:rsidRDefault="005E690E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 xml:space="preserve">V případě, že bude kladen důraz a nastaven systém včasné komunikace zadavatel – dodavatele zejména ve vztahu k potřebě mimořádných či nepravidelných úklidů, klesne dle našeho názoru negativní dopad rizika na nulu. </w:t>
      </w:r>
    </w:p>
    <w:p w14:paraId="75C66BEA" w14:textId="2AFF3B0A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 xml:space="preserve">V případě </w:t>
      </w:r>
      <w:r w:rsidRPr="001A6AB2">
        <w:rPr>
          <w:sz w:val="24"/>
          <w:szCs w:val="24"/>
        </w:rPr>
        <w:t>rekonstrukce prostor či v případě instalace nových podlahových krytin nebo jiných předmětů (u kterých poskytovatel bude zajišťovat úklid)</w:t>
      </w:r>
      <w:r w:rsidR="008620F3" w:rsidRPr="001A6AB2">
        <w:rPr>
          <w:sz w:val="24"/>
          <w:szCs w:val="24"/>
        </w:rPr>
        <w:t xml:space="preserve"> je rizikem, pokud dodavatel </w:t>
      </w:r>
      <w:r w:rsidR="00CF5C6C" w:rsidRPr="001A6AB2">
        <w:rPr>
          <w:sz w:val="24"/>
          <w:szCs w:val="24"/>
        </w:rPr>
        <w:t>nových povrchů/předmětů</w:t>
      </w:r>
      <w:r w:rsidR="008620F3" w:rsidRPr="001A6AB2">
        <w:rPr>
          <w:sz w:val="24"/>
          <w:szCs w:val="24"/>
        </w:rPr>
        <w:t xml:space="preserve"> </w:t>
      </w:r>
      <w:r w:rsidR="00CF5C6C" w:rsidRPr="001A6AB2">
        <w:rPr>
          <w:sz w:val="24"/>
          <w:szCs w:val="24"/>
        </w:rPr>
        <w:t>klientovi</w:t>
      </w:r>
      <w:r w:rsidR="008620F3" w:rsidRPr="001A6AB2">
        <w:rPr>
          <w:sz w:val="24"/>
          <w:szCs w:val="24"/>
        </w:rPr>
        <w:t xml:space="preserve"> nepředá, nebo následně nám </w:t>
      </w:r>
      <w:r w:rsidR="00CF5C6C" w:rsidRPr="001A6AB2">
        <w:rPr>
          <w:sz w:val="24"/>
          <w:szCs w:val="24"/>
        </w:rPr>
        <w:t xml:space="preserve">klient </w:t>
      </w:r>
      <w:r w:rsidR="008620F3" w:rsidRPr="001A6AB2">
        <w:rPr>
          <w:sz w:val="24"/>
          <w:szCs w:val="24"/>
        </w:rPr>
        <w:t>nepředá</w:t>
      </w:r>
      <w:r w:rsidRPr="001A6AB2">
        <w:rPr>
          <w:sz w:val="24"/>
          <w:szCs w:val="24"/>
        </w:rPr>
        <w:t xml:space="preserve"> návod </w:t>
      </w:r>
      <w:r w:rsidR="00460CBC" w:rsidRPr="001A6AB2">
        <w:rPr>
          <w:sz w:val="24"/>
          <w:szCs w:val="24"/>
        </w:rPr>
        <w:t xml:space="preserve">výrobce </w:t>
      </w:r>
      <w:r w:rsidRPr="001A6AB2">
        <w:rPr>
          <w:sz w:val="24"/>
          <w:szCs w:val="24"/>
        </w:rPr>
        <w:t xml:space="preserve">na údržbu a formu čištění /mokrý, suchý, vlhký proces/, jedná se například o nové dřevěné lakované nebo nelakované podlahy, laminátové podlahy, minerální podlahy, výrobcem ošetřený sedací čalouněný nábytek či výrobcem ošetřené textilní stěny, exotický dřevěný nábytek, dřevěný nábytek ze 100 % masivu). Naše společnost je odborníkem na úklidové služby a čisticí prostředky, avšak v současné době inovací se může v některých případech stát, že při vyhodnocení povrchu pouhým okem, nelze rozlišit například ochranné vrstvy na </w:t>
      </w:r>
      <w:r w:rsidRPr="001A6AB2">
        <w:rPr>
          <w:sz w:val="24"/>
          <w:szCs w:val="24"/>
        </w:rPr>
        <w:t>dodaném povrchu či impregnace, které byly naneseny již výrobcem či dodavatelem povrchu a z tohoto důvodu je ideální mít k dispozici od výrobce jasně dané pokyny k údržbě takovýchto povrchů či předmětů, aby nedošlo při úklidu k jejich poškození.</w:t>
      </w:r>
    </w:p>
    <w:p w14:paraId="064509A9" w14:textId="43663F53" w:rsidR="005E690E" w:rsidRPr="001A6AB2" w:rsidRDefault="005E690E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Riziko následného poškození nových podlah z důvodu nepředložení návodů/technických listů na straně zadavatele lze zcela eliminovat, a to na hodnotu 0 %.</w:t>
      </w:r>
    </w:p>
    <w:p w14:paraId="2D63092A" w14:textId="1AEC3601" w:rsidR="00706372" w:rsidRPr="001A6AB2" w:rsidRDefault="00706372" w:rsidP="001A6AB2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A6AB2">
        <w:rPr>
          <w:sz w:val="24"/>
          <w:szCs w:val="24"/>
        </w:rPr>
        <w:t>Riziko zneužití klíče po jeho ztrátě a tím riziko vzniku škody na majetku zadavatele.</w:t>
      </w:r>
    </w:p>
    <w:sectPr w:rsidR="00706372" w:rsidRPr="001A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120B" w14:textId="77777777" w:rsidR="00A53863" w:rsidRDefault="00A53863" w:rsidP="001405AE">
      <w:pPr>
        <w:spacing w:after="0" w:line="240" w:lineRule="auto"/>
      </w:pPr>
      <w:r>
        <w:separator/>
      </w:r>
    </w:p>
  </w:endnote>
  <w:endnote w:type="continuationSeparator" w:id="0">
    <w:p w14:paraId="6746C2F7" w14:textId="77777777" w:rsidR="00A53863" w:rsidRDefault="00A53863" w:rsidP="001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E956" w14:textId="77777777" w:rsidR="00A53863" w:rsidRDefault="00A53863" w:rsidP="001405AE">
      <w:pPr>
        <w:spacing w:after="0" w:line="240" w:lineRule="auto"/>
      </w:pPr>
      <w:r>
        <w:separator/>
      </w:r>
    </w:p>
  </w:footnote>
  <w:footnote w:type="continuationSeparator" w:id="0">
    <w:p w14:paraId="06A9F8EF" w14:textId="77777777" w:rsidR="00A53863" w:rsidRDefault="00A53863" w:rsidP="001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2F7D"/>
    <w:multiLevelType w:val="hybridMultilevel"/>
    <w:tmpl w:val="F2B6F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59E"/>
    <w:multiLevelType w:val="hybridMultilevel"/>
    <w:tmpl w:val="91F83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F"/>
    <w:rsid w:val="000B11CD"/>
    <w:rsid w:val="000B4B38"/>
    <w:rsid w:val="000F7C51"/>
    <w:rsid w:val="00130BE3"/>
    <w:rsid w:val="001405AE"/>
    <w:rsid w:val="00151946"/>
    <w:rsid w:val="001702F5"/>
    <w:rsid w:val="00197258"/>
    <w:rsid w:val="001A6AB2"/>
    <w:rsid w:val="001B1D5F"/>
    <w:rsid w:val="001E6459"/>
    <w:rsid w:val="001E697F"/>
    <w:rsid w:val="00273E71"/>
    <w:rsid w:val="00275891"/>
    <w:rsid w:val="00295A35"/>
    <w:rsid w:val="002F32DA"/>
    <w:rsid w:val="003200F1"/>
    <w:rsid w:val="003E31A6"/>
    <w:rsid w:val="00432F18"/>
    <w:rsid w:val="00460CBC"/>
    <w:rsid w:val="005201DD"/>
    <w:rsid w:val="00534A83"/>
    <w:rsid w:val="00580665"/>
    <w:rsid w:val="005E503A"/>
    <w:rsid w:val="005E690E"/>
    <w:rsid w:val="00620EA7"/>
    <w:rsid w:val="00665E61"/>
    <w:rsid w:val="006C0827"/>
    <w:rsid w:val="00706372"/>
    <w:rsid w:val="00724788"/>
    <w:rsid w:val="00730000"/>
    <w:rsid w:val="00732972"/>
    <w:rsid w:val="00796B64"/>
    <w:rsid w:val="007B173B"/>
    <w:rsid w:val="007D2476"/>
    <w:rsid w:val="007F3D04"/>
    <w:rsid w:val="00803E0A"/>
    <w:rsid w:val="008620F3"/>
    <w:rsid w:val="00917641"/>
    <w:rsid w:val="00951566"/>
    <w:rsid w:val="00A42355"/>
    <w:rsid w:val="00A53863"/>
    <w:rsid w:val="00A544A1"/>
    <w:rsid w:val="00A63CCA"/>
    <w:rsid w:val="00A93E56"/>
    <w:rsid w:val="00AA39C1"/>
    <w:rsid w:val="00AC6313"/>
    <w:rsid w:val="00B377EA"/>
    <w:rsid w:val="00B56C04"/>
    <w:rsid w:val="00BF70F2"/>
    <w:rsid w:val="00C4060F"/>
    <w:rsid w:val="00C661B5"/>
    <w:rsid w:val="00C81879"/>
    <w:rsid w:val="00C91049"/>
    <w:rsid w:val="00CC213C"/>
    <w:rsid w:val="00CF5C6C"/>
    <w:rsid w:val="00D23EF8"/>
    <w:rsid w:val="00D71D2C"/>
    <w:rsid w:val="00D7686B"/>
    <w:rsid w:val="00D979AA"/>
    <w:rsid w:val="00E37C71"/>
    <w:rsid w:val="00E42682"/>
    <w:rsid w:val="00E579E5"/>
    <w:rsid w:val="00E7450E"/>
    <w:rsid w:val="00E94B0D"/>
    <w:rsid w:val="00E96F50"/>
    <w:rsid w:val="00EE3001"/>
    <w:rsid w:val="00EF44D4"/>
    <w:rsid w:val="00F035FC"/>
    <w:rsid w:val="00F0465A"/>
    <w:rsid w:val="00F5676E"/>
    <w:rsid w:val="00F90F0E"/>
    <w:rsid w:val="00FC7839"/>
    <w:rsid w:val="243F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20F79"/>
  <w15:chartTrackingRefBased/>
  <w15:docId w15:val="{5BFE7F54-64F2-4310-9D01-BD9477E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5AE"/>
  </w:style>
  <w:style w:type="paragraph" w:styleId="Zpat">
    <w:name w:val="footer"/>
    <w:basedOn w:val="Normln"/>
    <w:link w:val="ZpatChar"/>
    <w:uiPriority w:val="99"/>
    <w:unhideWhenUsed/>
    <w:rsid w:val="001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5AE"/>
  </w:style>
  <w:style w:type="character" w:styleId="Odkaznakoment">
    <w:name w:val="annotation reference"/>
    <w:basedOn w:val="Standardnpsmoodstavce"/>
    <w:uiPriority w:val="99"/>
    <w:semiHidden/>
    <w:unhideWhenUsed/>
    <w:rsid w:val="00AA3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23C5-63A8-4656-A670-1EC9B32E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Vyklický Martin (163207)</dc:creator>
  <cp:keywords/>
  <dc:description/>
  <cp:lastModifiedBy>Petr Jelinek</cp:lastModifiedBy>
  <cp:revision>55</cp:revision>
  <dcterms:created xsi:type="dcterms:W3CDTF">2022-03-29T13:23:00Z</dcterms:created>
  <dcterms:modified xsi:type="dcterms:W3CDTF">2022-03-30T19:18:00Z</dcterms:modified>
</cp:coreProperties>
</file>